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09" w:rsidRDefault="00C04309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94187" w:rsidRPr="00094187" w:rsidRDefault="00094187" w:rsidP="000941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187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52437813" wp14:editId="01624B1F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4187" w:rsidRPr="00094187" w:rsidRDefault="00094187" w:rsidP="00094187">
      <w:pPr>
        <w:spacing w:after="3" w:line="240" w:lineRule="auto"/>
        <w:rPr>
          <w:rFonts w:ascii="Times New Roman" w:eastAsia="Times New Roman" w:hAnsi="Times New Roman" w:cs="Times New Roman"/>
        </w:rPr>
      </w:pPr>
    </w:p>
    <w:p w:rsidR="00094187" w:rsidRPr="00094187" w:rsidRDefault="00094187" w:rsidP="00094187">
      <w:pPr>
        <w:spacing w:after="3" w:line="480" w:lineRule="auto"/>
        <w:rPr>
          <w:rFonts w:ascii="Times New Roman" w:eastAsia="Times New Roman" w:hAnsi="Times New Roman" w:cs="Times New Roman"/>
          <w:u w:val="single"/>
        </w:rPr>
      </w:pPr>
      <w:r w:rsidRPr="00094187">
        <w:rPr>
          <w:rFonts w:ascii="Times New Roman" w:eastAsia="Times New Roman" w:hAnsi="Times New Roman" w:cs="Times New Roman"/>
          <w:u w:val="single"/>
        </w:rPr>
        <w:t>_____________________________________________________________________________________</w:t>
      </w:r>
    </w:p>
    <w:p w:rsidR="00094187" w:rsidRPr="00094187" w:rsidRDefault="00094187" w:rsidP="00094187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 xml:space="preserve">Prishtinë, më </w:t>
      </w:r>
      <w:r w:rsidR="00A0467E">
        <w:rPr>
          <w:rFonts w:ascii="Liberation Serif" w:eastAsia="Times New Roman" w:hAnsi="Liberation Serif" w:cs="Times New Roman"/>
          <w:b/>
          <w:sz w:val="24"/>
          <w:szCs w:val="24"/>
        </w:rPr>
        <w:t>04</w:t>
      </w:r>
      <w:r w:rsidR="00D84062">
        <w:rPr>
          <w:rFonts w:ascii="Liberation Serif" w:eastAsia="Times New Roman" w:hAnsi="Liberation Serif" w:cs="Times New Roman"/>
          <w:b/>
          <w:sz w:val="24"/>
          <w:szCs w:val="24"/>
        </w:rPr>
        <w:t>.</w:t>
      </w:r>
      <w:r w:rsidR="00A0467E">
        <w:rPr>
          <w:rFonts w:ascii="Liberation Serif" w:eastAsia="Times New Roman" w:hAnsi="Liberation Serif" w:cs="Times New Roman"/>
          <w:b/>
          <w:sz w:val="24"/>
          <w:szCs w:val="24"/>
        </w:rPr>
        <w:t>09</w:t>
      </w:r>
      <w:r w:rsidRPr="00094187">
        <w:rPr>
          <w:rFonts w:ascii="Liberation Serif" w:eastAsia="Times New Roman" w:hAnsi="Liberation Serif" w:cs="Times New Roman"/>
          <w:b/>
          <w:sz w:val="24"/>
          <w:szCs w:val="24"/>
        </w:rPr>
        <w:t>.2024</w:t>
      </w:r>
    </w:p>
    <w:p w:rsidR="00094187" w:rsidRPr="00094187" w:rsidRDefault="00094187" w:rsidP="00094187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iCs/>
          <w:sz w:val="24"/>
          <w:szCs w:val="24"/>
        </w:rPr>
        <w:t>Autoriteti i Konkurrencës i Republikës së Kosovës, mbështetur në nenet 11, 13, 17. të Ligjit Nr. 08/L-056 për Mbrojtjen e Konkurrencës, të Publikuar në Gazetën Zyrtare, datë, 14 Qershor 2022, Udhëzimit Administrativ 02/2023 Për Mënyrën e Paraqitjes së Kërkesës dhe Kriteret për Konstatimin e Përqendrimit të Ndërmarrjeve shpallë këtë :</w:t>
      </w:r>
    </w:p>
    <w:p w:rsidR="00094187" w:rsidRPr="00094187" w:rsidRDefault="00094187" w:rsidP="00BC0E69">
      <w:pPr>
        <w:spacing w:after="0" w:line="240" w:lineRule="auto"/>
        <w:jc w:val="right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094187" w:rsidRDefault="00094187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094187">
        <w:rPr>
          <w:rFonts w:ascii="Liberation Serif" w:eastAsia="Times New Roman" w:hAnsi="Liberation Serif" w:cs="Times New Roman"/>
          <w:sz w:val="24"/>
          <w:szCs w:val="24"/>
        </w:rPr>
        <w:t>NJOFTIM I PËRQENDRIMIT</w:t>
      </w:r>
    </w:p>
    <w:p w:rsidR="00651535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DE5346" w:rsidRDefault="00DE5346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A0467E" w:rsidRPr="00A0467E" w:rsidRDefault="00A0467E" w:rsidP="00A0467E">
      <w:pPr>
        <w:spacing w:after="11" w:line="235" w:lineRule="auto"/>
        <w:ind w:left="36" w:hanging="5"/>
        <w:jc w:val="both"/>
        <w:rPr>
          <w:rFonts w:ascii="Liberation Serif" w:hAnsi="Liberation Serif"/>
          <w:sz w:val="24"/>
          <w:szCs w:val="24"/>
        </w:rPr>
      </w:pPr>
      <w:r w:rsidRPr="00A0467E">
        <w:rPr>
          <w:rFonts w:ascii="Liberation Serif" w:hAnsi="Liberation Serif"/>
          <w:sz w:val="24"/>
          <w:szCs w:val="24"/>
        </w:rPr>
        <w:t xml:space="preserve">Autoriteti i Konkurrencës i Republikës së Kosovës me datë; 27.08.2024, me Nr. </w:t>
      </w:r>
      <w:proofErr w:type="spellStart"/>
      <w:r w:rsidRPr="00A0467E">
        <w:rPr>
          <w:rFonts w:ascii="Liberation Serif" w:hAnsi="Liberation Serif"/>
          <w:sz w:val="24"/>
          <w:szCs w:val="24"/>
        </w:rPr>
        <w:t>Prot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. 549/24-11/H ka pranuar kërkesën për Njoftim të Përqendrimit  lidhur </w:t>
      </w:r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me blerjen e aksioneve  nga </w:t>
      </w:r>
      <w:proofErr w:type="spellStart"/>
      <w:r w:rsidRPr="00A0467E">
        <w:rPr>
          <w:rFonts w:ascii="Liberation Serif" w:hAnsi="Liberation Serif"/>
          <w:sz w:val="24"/>
          <w:szCs w:val="24"/>
        </w:rPr>
        <w:t>Orbico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A0467E">
        <w:rPr>
          <w:rFonts w:ascii="Liberation Serif" w:hAnsi="Liberation Serif"/>
          <w:sz w:val="24"/>
          <w:szCs w:val="24"/>
        </w:rPr>
        <w:t>d.o.o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 (blerësi) mbi </w:t>
      </w:r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HBI </w:t>
      </w:r>
      <w:proofErr w:type="spellStart"/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>Italy</w:t>
      </w:r>
      <w:proofErr w:type="spellEnd"/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>Acquisition</w:t>
      </w:r>
      <w:proofErr w:type="spellEnd"/>
      <w:r w:rsidRPr="00A0467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o.S.r.1., dhe</w:t>
      </w:r>
      <w:r w:rsidRPr="00A0467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A0467E">
        <w:rPr>
          <w:rFonts w:ascii="Liberation Serif" w:hAnsi="Liberation Serif"/>
          <w:sz w:val="24"/>
          <w:szCs w:val="24"/>
        </w:rPr>
        <w:t>Authentic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A0467E">
        <w:rPr>
          <w:rFonts w:ascii="Liberation Serif" w:hAnsi="Liberation Serif"/>
          <w:sz w:val="24"/>
          <w:szCs w:val="24"/>
        </w:rPr>
        <w:t>Brands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Pr="00A0467E">
        <w:rPr>
          <w:rFonts w:ascii="Liberation Serif" w:hAnsi="Liberation Serif"/>
          <w:sz w:val="24"/>
          <w:szCs w:val="24"/>
        </w:rPr>
        <w:t>Group</w:t>
      </w:r>
      <w:proofErr w:type="spellEnd"/>
      <w:r w:rsidRPr="00A0467E">
        <w:rPr>
          <w:rFonts w:ascii="Liberation Serif" w:hAnsi="Liberation Serif"/>
          <w:sz w:val="24"/>
          <w:szCs w:val="24"/>
        </w:rPr>
        <w:t xml:space="preserve"> LLC (shitësi).</w:t>
      </w:r>
    </w:p>
    <w:p w:rsidR="00A0467E" w:rsidRDefault="00A0467E" w:rsidP="00651535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bookmarkStart w:id="0" w:name="_Hlk160526057"/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 w:rsidRPr="00EB37CE">
        <w:rPr>
          <w:rFonts w:ascii="Liberation Serif" w:hAnsi="Liberation Serif"/>
          <w:sz w:val="24"/>
          <w:szCs w:val="24"/>
        </w:rPr>
        <w:t xml:space="preserve">Njoftimi për Përqendrim është i bazuar në Marrëveshjen e lidhur me datë 30 Prill 2024, ndërmjet </w:t>
      </w:r>
      <w:proofErr w:type="spellStart"/>
      <w:r w:rsidRPr="00EB37CE">
        <w:rPr>
          <w:rFonts w:ascii="Liberation Serif" w:hAnsi="Liberation Serif"/>
          <w:sz w:val="24"/>
          <w:szCs w:val="24"/>
        </w:rPr>
        <w:t>Orbico</w:t>
      </w:r>
      <w:proofErr w:type="spellEnd"/>
      <w:r w:rsidRPr="00EB37CE">
        <w:rPr>
          <w:rFonts w:ascii="Liberation Serif" w:hAnsi="Liberation Serif"/>
          <w:sz w:val="24"/>
          <w:szCs w:val="24"/>
        </w:rPr>
        <w:t xml:space="preserve"> në cilësinë e blerësit dhe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Authentic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Brand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Group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LLC</w:t>
      </w:r>
      <w:r w:rsidRPr="00EB37CE">
        <w:rPr>
          <w:rFonts w:ascii="Liberation Serif" w:hAnsi="Liberation Serif"/>
          <w:sz w:val="24"/>
          <w:szCs w:val="24"/>
        </w:rPr>
        <w:t xml:space="preserve">, në cilësinë e shitësit mbi </w:t>
      </w:r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HBI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Italy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Acquisition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o.S.r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.</w:t>
      </w: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Orbico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d.o.o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., </w:t>
      </w:r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është shoqëri me përgjegjësi të kufizuar me numër të biznesit: 85611744662,  Adresa: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Koturaška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Cesta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69, 1000 Zagreb,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Croatia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. Aktiviteti i shoqërisë: Shitje me shumicë dhe shpërndarje. Në Kosovë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Orbico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ka degë të regjistruar.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Orbico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Sh.p.k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., shoqëri me përgjegjësi të kufizuar me numër të biznesit, me numër të regjistrimit të biznesit 810501800, e cila merret kryesisht me mallrat e konsumit me lëvizje të shpejtë (FMCG) dhe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Beauty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.</w:t>
      </w: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bookmarkStart w:id="1" w:name="_Hlk176255072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HBI </w:t>
      </w: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Italy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Acquisition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o.S.r.1 </w:t>
      </w:r>
      <w:bookmarkEnd w:id="1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( “HBI”) 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Limited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Liability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Company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 me numër të biznesit: 435266 me Adresë: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Via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Dell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Agricoltura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51,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Carpi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(MO), CAP 41012, Itali . Aktiviteti i shoqërisë: Veprimtaritë e kompanive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Holding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,</w:t>
      </w:r>
    </w:p>
    <w:p w:rsidR="00EB37CE" w:rsidRP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</w:p>
    <w:p w:rsidR="00EB37CE" w:rsidRDefault="00EB37CE" w:rsidP="00EB37CE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Authentic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Brand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>Group</w:t>
      </w:r>
      <w:proofErr w:type="spellEnd"/>
      <w:r w:rsidRPr="00EB37CE">
        <w:rPr>
          <w:rFonts w:ascii="Liberation Serif" w:eastAsia="MS Mincho" w:hAnsi="Liberation Serif" w:cs="Calibri"/>
          <w:b/>
          <w:bCs/>
          <w:color w:val="000000"/>
          <w:sz w:val="24"/>
          <w:szCs w:val="24"/>
        </w:rPr>
        <w:t xml:space="preserve"> LLC (“ABD”)  </w:t>
      </w:r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është  shoqëri me përgjegjësi të kufizuar, me numër të biznesit: 4789754, me Adresë: 251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Little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Falls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Drive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Wilmington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New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Castle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County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Delaware</w:t>
      </w:r>
      <w:proofErr w:type="spellEnd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 xml:space="preserve">, 19808, Nju Jork. Aktiviteti i shoqërisë: blerjen, zotërimin, zhvillimin, funksionimin, menaxhimin, financimin, licencimin, shitjen dhe shfrytëzimin e markave të konsumatorit </w:t>
      </w:r>
      <w:proofErr w:type="spellStart"/>
      <w:r w:rsidRPr="00EB37CE">
        <w:rPr>
          <w:rFonts w:ascii="Liberation Serif" w:eastAsia="MS Mincho" w:hAnsi="Liberation Serif" w:cs="Calibri"/>
          <w:bCs/>
          <w:color w:val="000000"/>
          <w:sz w:val="24"/>
          <w:szCs w:val="24"/>
        </w:rPr>
        <w:t>etj</w:t>
      </w:r>
      <w:proofErr w:type="spellEnd"/>
    </w:p>
    <w:p w:rsidR="00651535" w:rsidRPr="00651535" w:rsidRDefault="00651535" w:rsidP="00651535">
      <w:pPr>
        <w:spacing w:after="0" w:line="240" w:lineRule="auto"/>
        <w:jc w:val="both"/>
        <w:rPr>
          <w:rFonts w:ascii="Liberation Serif" w:eastAsia="MS Mincho" w:hAnsi="Liberation Serif" w:cs="Times New Roman"/>
          <w:sz w:val="24"/>
          <w:szCs w:val="24"/>
        </w:rPr>
      </w:pPr>
      <w:bookmarkStart w:id="2" w:name="_Hlk160526093"/>
      <w:bookmarkEnd w:id="0"/>
    </w:p>
    <w:bookmarkEnd w:id="2"/>
    <w:p w:rsidR="00651535" w:rsidRDefault="00651535" w:rsidP="00094187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</w:p>
    <w:p w:rsidR="00180DD9" w:rsidRDefault="00180DD9" w:rsidP="00180DD9">
      <w:pPr>
        <w:spacing w:after="0" w:line="240" w:lineRule="auto"/>
        <w:jc w:val="both"/>
        <w:rPr>
          <w:rFonts w:ascii="Liberation Serif" w:eastAsia="MS Mincho" w:hAnsi="Liberation Serif" w:cs="Calibri"/>
          <w:bCs/>
          <w:color w:val="000000"/>
          <w:sz w:val="24"/>
          <w:szCs w:val="24"/>
        </w:rPr>
      </w:pPr>
      <w:r>
        <w:rPr>
          <w:rFonts w:ascii="Liberation Serif" w:eastAsia="MS Mincho" w:hAnsi="Liberation Serif" w:cs="Times New Roman"/>
          <w:sz w:val="24"/>
          <w:szCs w:val="24"/>
        </w:rPr>
        <w:t xml:space="preserve">Njoftohet, Përfaqësuesi i Autorizuar se nga data </w:t>
      </w:r>
      <w:r>
        <w:rPr>
          <w:rFonts w:ascii="Liberation Serif" w:eastAsia="MS Mincho" w:hAnsi="Liberation Serif" w:cs="Times New Roman"/>
          <w:sz w:val="24"/>
          <w:szCs w:val="24"/>
        </w:rPr>
        <w:t>03</w:t>
      </w:r>
      <w:r>
        <w:rPr>
          <w:rFonts w:ascii="Liberation Serif" w:eastAsia="MS Mincho" w:hAnsi="Liberation Serif" w:cs="Times New Roman"/>
          <w:sz w:val="24"/>
          <w:szCs w:val="24"/>
        </w:rPr>
        <w:t>.0</w:t>
      </w:r>
      <w:r>
        <w:rPr>
          <w:rFonts w:ascii="Liberation Serif" w:eastAsia="MS Mincho" w:hAnsi="Liberation Serif" w:cs="Times New Roman"/>
          <w:sz w:val="24"/>
          <w:szCs w:val="24"/>
        </w:rPr>
        <w:t>09</w:t>
      </w:r>
      <w:r>
        <w:rPr>
          <w:rFonts w:ascii="Liberation Serif" w:eastAsia="MS Mincho" w:hAnsi="Liberation Serif" w:cs="Times New Roman"/>
          <w:sz w:val="24"/>
          <w:szCs w:val="24"/>
        </w:rPr>
        <w:t xml:space="preserve">.2024 Autoriteti konsideron se lënda është e kompletuar (e plotë) me </w:t>
      </w:r>
      <w:proofErr w:type="spellStart"/>
      <w:r>
        <w:rPr>
          <w:rFonts w:ascii="Liberation Serif" w:eastAsia="MS Mincho" w:hAnsi="Liberation Serif" w:cs="Times New Roman"/>
          <w:sz w:val="24"/>
          <w:szCs w:val="24"/>
        </w:rPr>
        <w:t>ç‘rast</w:t>
      </w:r>
      <w:proofErr w:type="spellEnd"/>
      <w:r>
        <w:rPr>
          <w:rFonts w:ascii="Liberation Serif" w:eastAsia="MS Mincho" w:hAnsi="Liberation Serif" w:cs="Times New Roman"/>
          <w:sz w:val="24"/>
          <w:szCs w:val="24"/>
        </w:rPr>
        <w:t xml:space="preserve"> nga kjo datë, Autoriteti fillon procedurën e vlerësimit të përqendrimit.</w:t>
      </w:r>
    </w:p>
    <w:p w:rsidR="00180DD9" w:rsidRDefault="00180DD9" w:rsidP="00180DD9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180DD9" w:rsidRDefault="00180DD9" w:rsidP="00180DD9">
      <w:pPr>
        <w:spacing w:after="0" w:line="240" w:lineRule="auto"/>
        <w:jc w:val="both"/>
        <w:rPr>
          <w:rFonts w:ascii="Liberation Serif" w:eastAsia="MS Mincho" w:hAnsi="Liberation Serif" w:cs="Times New Roman"/>
          <w:sz w:val="24"/>
          <w:szCs w:val="24"/>
        </w:rPr>
      </w:pPr>
    </w:p>
    <w:p w:rsidR="00180DD9" w:rsidRDefault="00180DD9" w:rsidP="00180DD9">
      <w:pPr>
        <w:spacing w:after="343" w:line="232" w:lineRule="auto"/>
        <w:ind w:left="31" w:right="120"/>
        <w:jc w:val="both"/>
        <w:rPr>
          <w:rFonts w:ascii="Liberation Serif" w:eastAsia="Calibri" w:hAnsi="Liberation Serif" w:cs="Calibri"/>
          <w:color w:val="000000"/>
          <w:sz w:val="24"/>
        </w:rPr>
      </w:pPr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email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adresën: </w:t>
      </w:r>
      <w:hyperlink r:id="rId7" w:history="1">
        <w:r>
          <w:rPr>
            <w:rStyle w:val="Hyperlink"/>
            <w:rFonts w:ascii="Liberation Serif" w:eastAsia="Times New Roman" w:hAnsi="Liberation Serif" w:cs="Times New Roman"/>
            <w:color w:val="337AB7"/>
            <w:sz w:val="24"/>
            <w:szCs w:val="24"/>
          </w:rPr>
          <w:t>info.konkurrenca@rks-gov.net</w:t>
        </w:r>
      </w:hyperlink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, në afatin prej 15 ditëve nga dita e publikimit në </w:t>
      </w:r>
      <w:proofErr w:type="spellStart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>webfaqe</w:t>
      </w:r>
      <w:proofErr w:type="spellEnd"/>
      <w:r>
        <w:rPr>
          <w:rFonts w:ascii="Liberation Serif" w:eastAsia="Times New Roman" w:hAnsi="Liberation Serif" w:cs="Times New Roman"/>
          <w:color w:val="333333"/>
          <w:sz w:val="24"/>
          <w:szCs w:val="24"/>
        </w:rPr>
        <w:t xml:space="preserve"> të AKRK-së.</w:t>
      </w:r>
    </w:p>
    <w:p w:rsidR="00253565" w:rsidRPr="00EB37CE" w:rsidRDefault="00253565" w:rsidP="00DE5346">
      <w:pPr>
        <w:spacing w:after="0" w:line="240" w:lineRule="auto"/>
        <w:jc w:val="both"/>
        <w:rPr>
          <w:rFonts w:ascii="Libero st" w:hAnsi="Libero st"/>
          <w:sz w:val="24"/>
          <w:szCs w:val="24"/>
        </w:rPr>
      </w:pPr>
    </w:p>
    <w:p w:rsidR="00094187" w:rsidRPr="004E5A69" w:rsidRDefault="00094187" w:rsidP="00094187">
      <w:pPr>
        <w:spacing w:after="0" w:line="240" w:lineRule="auto"/>
        <w:rPr>
          <w:rFonts w:ascii="Libero st" w:eastAsia="Times New Roman" w:hAnsi="Libero st" w:cs="Times New Roman"/>
          <w:sz w:val="24"/>
          <w:szCs w:val="24"/>
        </w:rPr>
      </w:pPr>
    </w:p>
    <w:p w:rsidR="008E2055" w:rsidRPr="004E5A69" w:rsidRDefault="008E2055">
      <w:pPr>
        <w:rPr>
          <w:rFonts w:ascii="Libero st" w:hAnsi="Libero st"/>
        </w:rPr>
      </w:pPr>
      <w:bookmarkStart w:id="3" w:name="_GoBack"/>
      <w:bookmarkEnd w:id="3"/>
    </w:p>
    <w:sectPr w:rsidR="008E2055" w:rsidRPr="004E5A6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54A" w:rsidRDefault="0055454A">
      <w:pPr>
        <w:spacing w:after="0" w:line="240" w:lineRule="auto"/>
      </w:pPr>
      <w:r>
        <w:separator/>
      </w:r>
    </w:p>
  </w:endnote>
  <w:endnote w:type="continuationSeparator" w:id="0">
    <w:p w:rsidR="0055454A" w:rsidRDefault="00554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o s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094187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55454A">
        <w:pPr>
          <w:pStyle w:val="Footer"/>
          <w:jc w:val="right"/>
        </w:pPr>
      </w:p>
    </w:sdtContent>
  </w:sdt>
  <w:p w:rsidR="003F4615" w:rsidRDefault="00554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54A" w:rsidRDefault="0055454A">
      <w:pPr>
        <w:spacing w:after="0" w:line="240" w:lineRule="auto"/>
      </w:pPr>
      <w:r>
        <w:separator/>
      </w:r>
    </w:p>
  </w:footnote>
  <w:footnote w:type="continuationSeparator" w:id="0">
    <w:p w:rsidR="0055454A" w:rsidRDefault="00554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F9E"/>
    <w:rsid w:val="00094187"/>
    <w:rsid w:val="00180DD9"/>
    <w:rsid w:val="00253565"/>
    <w:rsid w:val="002F4261"/>
    <w:rsid w:val="00451106"/>
    <w:rsid w:val="004910F1"/>
    <w:rsid w:val="004C345B"/>
    <w:rsid w:val="004E5A69"/>
    <w:rsid w:val="0055454A"/>
    <w:rsid w:val="00651535"/>
    <w:rsid w:val="00681E2D"/>
    <w:rsid w:val="006D6F9E"/>
    <w:rsid w:val="007B7930"/>
    <w:rsid w:val="007E2FA3"/>
    <w:rsid w:val="00813F24"/>
    <w:rsid w:val="00826D7C"/>
    <w:rsid w:val="008E2055"/>
    <w:rsid w:val="008F0E2F"/>
    <w:rsid w:val="008F6E3A"/>
    <w:rsid w:val="00A0467E"/>
    <w:rsid w:val="00A67E50"/>
    <w:rsid w:val="00B847DB"/>
    <w:rsid w:val="00BA476E"/>
    <w:rsid w:val="00BC0E69"/>
    <w:rsid w:val="00C04309"/>
    <w:rsid w:val="00D45908"/>
    <w:rsid w:val="00D84062"/>
    <w:rsid w:val="00DE5346"/>
    <w:rsid w:val="00E369C2"/>
    <w:rsid w:val="00E9040E"/>
    <w:rsid w:val="00EB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F423"/>
  <w15:chartTrackingRefBased/>
  <w15:docId w15:val="{CDCFC862-536F-4DA3-9641-8958AB98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941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187"/>
  </w:style>
  <w:style w:type="paragraph" w:styleId="Header">
    <w:name w:val="header"/>
    <w:basedOn w:val="Normal"/>
    <w:link w:val="HeaderChar"/>
    <w:uiPriority w:val="99"/>
    <w:unhideWhenUsed/>
    <w:rsid w:val="00BC0E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E69"/>
  </w:style>
  <w:style w:type="character" w:styleId="Hyperlink">
    <w:name w:val="Hyperlink"/>
    <w:basedOn w:val="DefaultParagraphFont"/>
    <w:uiPriority w:val="99"/>
    <w:semiHidden/>
    <w:unhideWhenUsed/>
    <w:rsid w:val="00180D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3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Zeneli</dc:creator>
  <cp:keywords/>
  <dc:description/>
  <cp:lastModifiedBy>Leonora Zeneli</cp:lastModifiedBy>
  <cp:revision>19</cp:revision>
  <cp:lastPrinted>2024-08-08T07:39:00Z</cp:lastPrinted>
  <dcterms:created xsi:type="dcterms:W3CDTF">2024-03-19T08:56:00Z</dcterms:created>
  <dcterms:modified xsi:type="dcterms:W3CDTF">2024-09-04T07:45:00Z</dcterms:modified>
</cp:coreProperties>
</file>