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22E" w:rsidRDefault="005B322E" w:rsidP="005B322E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3D9E6FF" wp14:editId="497F8633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22E" w:rsidRPr="008040A0" w:rsidRDefault="005B322E" w:rsidP="005B322E">
      <w:r w:rsidRPr="00AC36AC">
        <w:rPr>
          <w:sz w:val="22"/>
          <w:szCs w:val="22"/>
          <w:u w:val="single"/>
        </w:rPr>
        <w:t>_____________________________________________________________________________________</w:t>
      </w:r>
    </w:p>
    <w:p w:rsidR="005B322E" w:rsidRPr="00E40EB2" w:rsidRDefault="005B322E" w:rsidP="005B322E">
      <w:pPr>
        <w:spacing w:after="108"/>
        <w:jc w:val="right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Prishtinë, më </w:t>
      </w:r>
      <w:r w:rsidR="00F917F2">
        <w:rPr>
          <w:rFonts w:ascii="Liberation Serif" w:hAnsi="Liberation Serif"/>
          <w:b/>
        </w:rPr>
        <w:t>18.06.</w:t>
      </w:r>
      <w:r w:rsidRPr="00E40EB2">
        <w:rPr>
          <w:rFonts w:ascii="Liberation Serif" w:hAnsi="Liberation Serif"/>
          <w:b/>
        </w:rPr>
        <w:t>202</w:t>
      </w:r>
      <w:r>
        <w:rPr>
          <w:rFonts w:ascii="Liberation Serif" w:hAnsi="Liberation Serif"/>
          <w:b/>
        </w:rPr>
        <w:t>4</w:t>
      </w:r>
    </w:p>
    <w:p w:rsidR="005B322E" w:rsidRPr="00E40EB2" w:rsidRDefault="005B322E" w:rsidP="005B322E">
      <w:pPr>
        <w:jc w:val="both"/>
        <w:rPr>
          <w:rFonts w:ascii="Liberation Serif" w:hAnsi="Liberation Serif"/>
          <w:iCs/>
        </w:rPr>
      </w:pPr>
      <w:r w:rsidRPr="00E40EB2">
        <w:rPr>
          <w:rFonts w:ascii="Liberation Serif" w:hAnsi="Liberation Serif"/>
          <w:iCs/>
        </w:rPr>
        <w:t xml:space="preserve">Autoriteti i Konkurrencës i Republikës së Kosovës, mbështetur në nenet 11, 13, 17. të Ligjit Nr. 08/L-056 për Mbrojtjen e Konkurrencës, të Publikuar në Gazetën Zyrtare, datë, 14 Qershor </w:t>
      </w:r>
      <w:r>
        <w:rPr>
          <w:rFonts w:ascii="Liberation Serif" w:hAnsi="Liberation Serif"/>
          <w:iCs/>
        </w:rPr>
        <w:t>2022, Udhëzimit Administrativ 02/2023</w:t>
      </w:r>
      <w:r w:rsidRPr="00E40EB2">
        <w:rPr>
          <w:rFonts w:ascii="Liberation Serif" w:hAnsi="Liberation Serif"/>
          <w:iCs/>
        </w:rPr>
        <w:t xml:space="preserve"> Për Mënyrën e Paraqitjes së Kërkesës dhe Kriteret për Konstatimin e Përqendrimit të Ndërmarrjeve shpallë këtë :</w:t>
      </w:r>
    </w:p>
    <w:p w:rsidR="005B322E" w:rsidRPr="00E40EB2" w:rsidRDefault="005B322E" w:rsidP="005B322E">
      <w:pPr>
        <w:jc w:val="both"/>
        <w:rPr>
          <w:rFonts w:ascii="Liberation Serif" w:hAnsi="Liberation Serif"/>
        </w:rPr>
      </w:pPr>
    </w:p>
    <w:p w:rsidR="00ED3CED" w:rsidRDefault="005B322E" w:rsidP="007323DC">
      <w:pPr>
        <w:jc w:val="center"/>
        <w:rPr>
          <w:rFonts w:ascii="Liberation Serif" w:hAnsi="Liberation Serif"/>
        </w:rPr>
      </w:pPr>
      <w:r w:rsidRPr="00E40EB2">
        <w:rPr>
          <w:rFonts w:ascii="Liberation Serif" w:hAnsi="Liberation Serif"/>
        </w:rPr>
        <w:t>NJOFTIM I PËRQENDRIMIT</w:t>
      </w:r>
    </w:p>
    <w:p w:rsidR="00ED3CED" w:rsidRPr="00ED3CED" w:rsidRDefault="00ED3CED" w:rsidP="00ED3CED">
      <w:pPr>
        <w:spacing w:before="240" w:line="259" w:lineRule="auto"/>
        <w:ind w:left="-144"/>
        <w:jc w:val="both"/>
        <w:rPr>
          <w:rFonts w:ascii="Liberation Serif" w:eastAsiaTheme="minorHAnsi" w:hAnsi="Liberation Serif" w:cstheme="minorBidi"/>
          <w:sz w:val="22"/>
          <w:szCs w:val="22"/>
        </w:rPr>
      </w:pPr>
      <w:r w:rsidRPr="00ED3CED">
        <w:rPr>
          <w:rFonts w:ascii="Liberation Serif" w:eastAsia="MS Mincho" w:hAnsi="Liberation Serif"/>
        </w:rPr>
        <w:t xml:space="preserve">Autoriteti i Konkurrencës i Republikës së Kosovës me datë: 03.05.2024, ka pranuar kërkesën me Nr. </w:t>
      </w:r>
      <w:proofErr w:type="spellStart"/>
      <w:r w:rsidRPr="00ED3CED">
        <w:rPr>
          <w:rFonts w:ascii="Liberation Serif" w:eastAsia="MS Mincho" w:hAnsi="Liberation Serif"/>
        </w:rPr>
        <w:t>Prot</w:t>
      </w:r>
      <w:proofErr w:type="spellEnd"/>
      <w:r w:rsidRPr="00ED3CED">
        <w:rPr>
          <w:rFonts w:ascii="Liberation Serif" w:eastAsia="MS Mincho" w:hAnsi="Liberation Serif"/>
        </w:rPr>
        <w:t>,. 281/24-11/H</w:t>
      </w:r>
      <w:r w:rsidR="00845E02">
        <w:rPr>
          <w:rFonts w:ascii="Liberation Serif" w:eastAsia="MS Mincho" w:hAnsi="Liberation Serif"/>
        </w:rPr>
        <w:t xml:space="preserve"> ,për </w:t>
      </w:r>
      <w:bookmarkStart w:id="0" w:name="_GoBack"/>
      <w:bookmarkEnd w:id="0"/>
      <w:r w:rsidRPr="00ED3CED">
        <w:rPr>
          <w:rFonts w:ascii="Liberation Serif" w:eastAsia="MS Mincho" w:hAnsi="Liberation Serif"/>
        </w:rPr>
        <w:t>Njoftim të Përqendrimit, përmes Z.</w:t>
      </w:r>
      <w:r w:rsidRPr="00ED3CED">
        <w:rPr>
          <w:rFonts w:ascii="Liberation Serif" w:eastAsiaTheme="minorHAnsi" w:hAnsi="Liberation Serif" w:cs="Liberation Serif"/>
        </w:rPr>
        <w:t xml:space="preserve"> Korab R. </w:t>
      </w:r>
      <w:proofErr w:type="spellStart"/>
      <w:r w:rsidRPr="00ED3CED">
        <w:rPr>
          <w:rFonts w:ascii="Liberation Serif" w:eastAsiaTheme="minorHAnsi" w:hAnsi="Liberation Serif" w:cs="Liberation Serif"/>
        </w:rPr>
        <w:t>Sejdiu</w:t>
      </w:r>
      <w:proofErr w:type="spellEnd"/>
      <w:r w:rsidRPr="00ED3CED">
        <w:rPr>
          <w:rFonts w:ascii="Liberation Serif" w:eastAsiaTheme="minorHAnsi" w:hAnsi="Liberation Serif" w:cs="Liberation Serif"/>
        </w:rPr>
        <w:t xml:space="preserve"> </w:t>
      </w:r>
      <w:r w:rsidRPr="00ED3CED">
        <w:rPr>
          <w:rFonts w:ascii="Liberation Serif" w:eastAsiaTheme="minorHAnsi" w:hAnsi="Liberation Serif" w:cstheme="minorBidi"/>
        </w:rPr>
        <w:t>- Përfaqësues Ligjor,</w:t>
      </w:r>
      <w:r w:rsidRPr="00ED3CED">
        <w:rPr>
          <w:rFonts w:ascii="Liberation Serif" w:eastAsia="MS Mincho" w:hAnsi="Liberation Serif"/>
        </w:rPr>
        <w:t xml:space="preserve"> nga ndërmarrjet </w:t>
      </w:r>
      <w:r w:rsidRPr="00ED3CED">
        <w:rPr>
          <w:rFonts w:ascii="Liberation Serif" w:eastAsiaTheme="minorHAnsi" w:hAnsi="Liberation Serif" w:cstheme="minorBidi"/>
        </w:rPr>
        <w:t xml:space="preserve">Beta </w:t>
      </w:r>
      <w:proofErr w:type="spellStart"/>
      <w:r w:rsidRPr="00ED3CED">
        <w:rPr>
          <w:rFonts w:ascii="Liberation Serif" w:eastAsiaTheme="minorHAnsi" w:hAnsi="Liberation Serif" w:cstheme="minorBidi"/>
        </w:rPr>
        <w:t>Group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SH.P.K (shitës), për blerjen e 49% të aksioneve nga ndërmarrja </w:t>
      </w:r>
      <w:proofErr w:type="spellStart"/>
      <w:r w:rsidRPr="00ED3CED">
        <w:rPr>
          <w:rFonts w:ascii="Liberation Serif" w:eastAsiaTheme="minorHAnsi" w:hAnsi="Liberation Serif" w:cstheme="minorBidi"/>
        </w:rPr>
        <w:t>Neregelia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</w:t>
      </w:r>
      <w:proofErr w:type="spellStart"/>
      <w:r w:rsidRPr="00ED3CED">
        <w:rPr>
          <w:rFonts w:ascii="Liberation Serif" w:eastAsiaTheme="minorHAnsi" w:hAnsi="Liberation Serif" w:cstheme="minorBidi"/>
        </w:rPr>
        <w:t>Trading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</w:t>
      </w:r>
      <w:proofErr w:type="spellStart"/>
      <w:r w:rsidRPr="00ED3CED">
        <w:rPr>
          <w:rFonts w:ascii="Liberation Serif" w:eastAsiaTheme="minorHAnsi" w:hAnsi="Liberation Serif" w:cstheme="minorBidi"/>
        </w:rPr>
        <w:t>Limited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</w:t>
      </w:r>
      <w:proofErr w:type="spellStart"/>
      <w:r w:rsidRPr="00ED3CED">
        <w:rPr>
          <w:rFonts w:ascii="Liberation Serif" w:eastAsiaTheme="minorHAnsi" w:hAnsi="Liberation Serif" w:cstheme="minorBidi"/>
        </w:rPr>
        <w:t>Kipar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(blerës) mbi NELT L.L.C (</w:t>
      </w:r>
      <w:proofErr w:type="spellStart"/>
      <w:r w:rsidRPr="00ED3CED">
        <w:rPr>
          <w:rFonts w:ascii="Liberation Serif" w:eastAsiaTheme="minorHAnsi" w:hAnsi="Liberation Serif" w:cstheme="minorBidi"/>
        </w:rPr>
        <w:t>targeti</w:t>
      </w:r>
      <w:proofErr w:type="spellEnd"/>
      <w:r w:rsidRPr="00ED3CED">
        <w:rPr>
          <w:rFonts w:ascii="Liberation Serif" w:eastAsiaTheme="minorHAnsi" w:hAnsi="Liberation Serif" w:cstheme="minorBidi"/>
        </w:rPr>
        <w:t>)</w:t>
      </w:r>
    </w:p>
    <w:p w:rsidR="00DC2C81" w:rsidRDefault="00ED3CED" w:rsidP="0002461D">
      <w:pPr>
        <w:widowControl w:val="0"/>
        <w:spacing w:before="120" w:after="60"/>
        <w:ind w:left="-144"/>
        <w:jc w:val="both"/>
        <w:rPr>
          <w:rFonts w:ascii="Liberation Serif" w:eastAsiaTheme="minorHAnsi" w:hAnsi="Liberation Serif" w:cstheme="minorBidi"/>
        </w:rPr>
      </w:pPr>
      <w:r w:rsidRPr="00ED3CED">
        <w:rPr>
          <w:rFonts w:ascii="Liberation Serif" w:eastAsiaTheme="minorHAnsi" w:hAnsi="Liberation Serif" w:cs="Liberation Serif"/>
          <w:shd w:val="clear" w:color="auto" w:fill="FFFFFF"/>
        </w:rPr>
        <w:t xml:space="preserve">Njoftimi për Përqendrim është i bazuar në marrëveshjen e datës, 15.03.2024 </w:t>
      </w:r>
      <w:r w:rsidRPr="00ED3CED">
        <w:rPr>
          <w:rFonts w:ascii="Liberation Serif" w:eastAsia="Book Antiqua" w:hAnsi="Liberation Serif" w:cs="Liberation Serif"/>
        </w:rPr>
        <w:t xml:space="preserve">të lidhur ndërmjet </w:t>
      </w:r>
      <w:r w:rsidRPr="00ED3CED">
        <w:rPr>
          <w:rFonts w:ascii="Liberation Serif" w:eastAsia="MS Mincho" w:hAnsi="Liberation Serif"/>
        </w:rPr>
        <w:t xml:space="preserve">ndërmarrjeve, </w:t>
      </w:r>
      <w:r w:rsidRPr="00ED3CED">
        <w:rPr>
          <w:rFonts w:ascii="Liberation Serif" w:eastAsiaTheme="minorHAnsi" w:hAnsi="Liberation Serif" w:cstheme="minorBidi"/>
        </w:rPr>
        <w:t xml:space="preserve">Beta </w:t>
      </w:r>
      <w:proofErr w:type="spellStart"/>
      <w:r w:rsidRPr="00ED3CED">
        <w:rPr>
          <w:rFonts w:ascii="Liberation Serif" w:eastAsiaTheme="minorHAnsi" w:hAnsi="Liberation Serif" w:cstheme="minorBidi"/>
        </w:rPr>
        <w:t>Group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SH.P.K dhe </w:t>
      </w:r>
      <w:proofErr w:type="spellStart"/>
      <w:r w:rsidRPr="00ED3CED">
        <w:rPr>
          <w:rFonts w:ascii="Liberation Serif" w:eastAsiaTheme="minorHAnsi" w:hAnsi="Liberation Serif" w:cstheme="minorBidi"/>
        </w:rPr>
        <w:t>Neregelia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</w:t>
      </w:r>
      <w:proofErr w:type="spellStart"/>
      <w:r w:rsidRPr="00ED3CED">
        <w:rPr>
          <w:rFonts w:ascii="Liberation Serif" w:eastAsiaTheme="minorHAnsi" w:hAnsi="Liberation Serif" w:cstheme="minorBidi"/>
        </w:rPr>
        <w:t>Trading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</w:t>
      </w:r>
      <w:proofErr w:type="spellStart"/>
      <w:r w:rsidRPr="00ED3CED">
        <w:rPr>
          <w:rFonts w:ascii="Liberation Serif" w:eastAsiaTheme="minorHAnsi" w:hAnsi="Liberation Serif" w:cstheme="minorBidi"/>
        </w:rPr>
        <w:t>Limited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</w:t>
      </w:r>
      <w:proofErr w:type="spellStart"/>
      <w:r w:rsidRPr="00ED3CED">
        <w:rPr>
          <w:rFonts w:ascii="Liberation Serif" w:eastAsiaTheme="minorHAnsi" w:hAnsi="Liberation Serif" w:cstheme="minorBidi"/>
        </w:rPr>
        <w:t>Kipar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, </w:t>
      </w:r>
    </w:p>
    <w:p w:rsidR="0002461D" w:rsidRPr="00ED3CED" w:rsidRDefault="0002461D" w:rsidP="0002461D">
      <w:pPr>
        <w:widowControl w:val="0"/>
        <w:spacing w:before="120" w:after="60"/>
        <w:ind w:left="-144"/>
        <w:jc w:val="both"/>
        <w:rPr>
          <w:rFonts w:ascii="Liberation Serif" w:eastAsiaTheme="minorHAnsi" w:hAnsi="Liberation Serif" w:cstheme="minorBidi"/>
        </w:rPr>
      </w:pPr>
    </w:p>
    <w:p w:rsidR="00ED3CED" w:rsidRDefault="00ED3CED" w:rsidP="00ED3CED">
      <w:pPr>
        <w:spacing w:line="225" w:lineRule="auto"/>
        <w:ind w:left="-144" w:right="76"/>
        <w:jc w:val="both"/>
        <w:rPr>
          <w:rFonts w:ascii="Liberation Serif" w:eastAsiaTheme="minorHAnsi" w:hAnsi="Liberation Serif" w:cstheme="minorBidi"/>
        </w:rPr>
      </w:pPr>
      <w:r w:rsidRPr="00ED3CED">
        <w:rPr>
          <w:rFonts w:ascii="Liberation Serif" w:eastAsiaTheme="minorHAnsi" w:hAnsi="Liberation Serif" w:cstheme="minorBidi"/>
        </w:rPr>
        <w:t xml:space="preserve">BETA GROUP SH.P.K është një kompani e regjistruar, që vepron në përputhje me ligjet e Kosovës, me seli në rrugën </w:t>
      </w:r>
      <w:proofErr w:type="spellStart"/>
      <w:r w:rsidRPr="00ED3CED">
        <w:rPr>
          <w:rFonts w:ascii="Liberation Serif" w:eastAsiaTheme="minorHAnsi" w:hAnsi="Liberation Serif" w:cstheme="minorBidi"/>
        </w:rPr>
        <w:t>Sadik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Shala 146, Lipjan, Kosovë, e regjistruar me numër unik të identifikimit, 810027468. </w:t>
      </w:r>
    </w:p>
    <w:p w:rsidR="0002461D" w:rsidRPr="00ED3CED" w:rsidRDefault="0002461D" w:rsidP="00ED3CED">
      <w:pPr>
        <w:spacing w:line="225" w:lineRule="auto"/>
        <w:ind w:left="-144" w:right="76"/>
        <w:jc w:val="both"/>
        <w:rPr>
          <w:rFonts w:ascii="Liberation Serif" w:eastAsiaTheme="minorHAnsi" w:hAnsi="Liberation Serif" w:cstheme="minorBidi"/>
        </w:rPr>
      </w:pPr>
    </w:p>
    <w:p w:rsidR="00ED3CED" w:rsidRDefault="00ED3CED" w:rsidP="00ED3CED">
      <w:pPr>
        <w:spacing w:after="50" w:line="216" w:lineRule="auto"/>
        <w:ind w:left="-144" w:right="76"/>
        <w:jc w:val="both"/>
        <w:rPr>
          <w:rFonts w:ascii="Liberation Serif" w:eastAsiaTheme="minorHAnsi" w:hAnsi="Liberation Serif" w:cstheme="minorBidi"/>
        </w:rPr>
      </w:pPr>
      <w:r w:rsidRPr="00ED3CED">
        <w:rPr>
          <w:rFonts w:ascii="Liberation Serif" w:eastAsiaTheme="minorHAnsi" w:hAnsi="Liberation Serif" w:cstheme="minorBidi"/>
        </w:rPr>
        <w:t xml:space="preserve">NEREGELIA TRADING LIMITED, një kompani e regjistruar që vepron në përputhje me ligjet e Qipros, me seli në Griva </w:t>
      </w:r>
      <w:proofErr w:type="spellStart"/>
      <w:r w:rsidRPr="00ED3CED">
        <w:rPr>
          <w:rFonts w:ascii="Liberation Serif" w:eastAsiaTheme="minorHAnsi" w:hAnsi="Liberation Serif" w:cstheme="minorBidi"/>
        </w:rPr>
        <w:t>Digeni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, </w:t>
      </w:r>
      <w:proofErr w:type="spellStart"/>
      <w:r w:rsidRPr="00ED3CED">
        <w:rPr>
          <w:rFonts w:ascii="Liberation Serif" w:eastAsiaTheme="minorHAnsi" w:hAnsi="Liberation Serif" w:cstheme="minorBidi"/>
        </w:rPr>
        <w:t>Panayides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,  objekti  nr. 2/3, 3030 </w:t>
      </w:r>
      <w:proofErr w:type="spellStart"/>
      <w:r w:rsidRPr="00ED3CED">
        <w:rPr>
          <w:rFonts w:ascii="Liberation Serif" w:eastAsiaTheme="minorHAnsi" w:hAnsi="Liberation Serif" w:cstheme="minorBidi"/>
        </w:rPr>
        <w:t>Limassol</w:t>
      </w:r>
      <w:proofErr w:type="spellEnd"/>
      <w:r w:rsidRPr="00ED3CED">
        <w:rPr>
          <w:rFonts w:ascii="Liberation Serif" w:eastAsiaTheme="minorHAnsi" w:hAnsi="Liberation Serif" w:cstheme="minorBidi"/>
        </w:rPr>
        <w:t>, Qipro.</w:t>
      </w:r>
    </w:p>
    <w:p w:rsidR="0002461D" w:rsidRPr="00ED3CED" w:rsidRDefault="0002461D" w:rsidP="00ED3CED">
      <w:pPr>
        <w:spacing w:after="50" w:line="216" w:lineRule="auto"/>
        <w:ind w:left="-144" w:right="76"/>
        <w:jc w:val="both"/>
        <w:rPr>
          <w:rFonts w:ascii="Liberation Serif" w:eastAsiaTheme="minorHAnsi" w:hAnsi="Liberation Serif" w:cstheme="minorBidi"/>
        </w:rPr>
      </w:pPr>
    </w:p>
    <w:p w:rsidR="00ED3CED" w:rsidRPr="00ED3CED" w:rsidRDefault="00ED3CED" w:rsidP="00ED3CED">
      <w:pPr>
        <w:spacing w:line="221" w:lineRule="auto"/>
        <w:ind w:left="-144" w:right="245" w:hanging="331"/>
        <w:jc w:val="both"/>
        <w:rPr>
          <w:rFonts w:ascii="Liberation Serif" w:eastAsiaTheme="minorHAnsi" w:hAnsi="Liberation Serif" w:cstheme="minorBidi"/>
        </w:rPr>
      </w:pPr>
      <w:r w:rsidRPr="00ED3CED">
        <w:rPr>
          <w:rFonts w:ascii="Liberation Serif" w:eastAsiaTheme="minorHAnsi" w:hAnsi="Liberation Serif" w:cstheme="minorBidi"/>
        </w:rPr>
        <w:t xml:space="preserve">     </w:t>
      </w:r>
      <w:bookmarkStart w:id="1" w:name="_Hlk168489737"/>
      <w:r w:rsidRPr="00ED3CED">
        <w:rPr>
          <w:rFonts w:ascii="Liberation Serif" w:eastAsiaTheme="minorHAnsi" w:hAnsi="Liberation Serif" w:cstheme="minorBidi"/>
        </w:rPr>
        <w:t xml:space="preserve"> NELT  L.L.C  </w:t>
      </w:r>
      <w:bookmarkEnd w:id="1"/>
      <w:r w:rsidRPr="00ED3CED">
        <w:rPr>
          <w:rFonts w:ascii="Liberation Serif" w:eastAsiaTheme="minorHAnsi" w:hAnsi="Liberation Serif" w:cstheme="minorBidi"/>
        </w:rPr>
        <w:t xml:space="preserve">shoqëri me përgjithësi të kufizuara e  regjistruar në Kosovë, ne përputhje me </w:t>
      </w:r>
      <w:r>
        <w:rPr>
          <w:rFonts w:ascii="Liberation Serif" w:eastAsiaTheme="minorHAnsi" w:hAnsi="Liberation Serif" w:cstheme="minorBidi"/>
        </w:rPr>
        <w:t xml:space="preserve">  </w:t>
      </w:r>
      <w:r w:rsidRPr="00ED3CED">
        <w:rPr>
          <w:rFonts w:ascii="Liberation Serif" w:eastAsiaTheme="minorHAnsi" w:hAnsi="Liberation Serif" w:cstheme="minorBidi"/>
        </w:rPr>
        <w:t xml:space="preserve">ligjet e Kosovës me seli në rrugën </w:t>
      </w:r>
      <w:proofErr w:type="spellStart"/>
      <w:r w:rsidRPr="00ED3CED">
        <w:rPr>
          <w:rFonts w:ascii="Liberation Serif" w:eastAsiaTheme="minorHAnsi" w:hAnsi="Liberation Serif" w:cstheme="minorBidi"/>
        </w:rPr>
        <w:t>Aziz</w:t>
      </w:r>
      <w:proofErr w:type="spellEnd"/>
      <w:r w:rsidRPr="00ED3CED">
        <w:rPr>
          <w:rFonts w:ascii="Liberation Serif" w:eastAsiaTheme="minorHAnsi" w:hAnsi="Liberation Serif" w:cstheme="minorBidi"/>
        </w:rPr>
        <w:t xml:space="preserve"> Abrashi, Zona Industriale, </w:t>
      </w:r>
      <w:proofErr w:type="spellStart"/>
      <w:r w:rsidRPr="00ED3CED">
        <w:rPr>
          <w:rFonts w:ascii="Liberation Serif" w:eastAsiaTheme="minorHAnsi" w:hAnsi="Liberation Serif" w:cstheme="minorBidi"/>
        </w:rPr>
        <w:t>pn</w:t>
      </w:r>
      <w:proofErr w:type="spellEnd"/>
      <w:r w:rsidRPr="00ED3CED">
        <w:rPr>
          <w:rFonts w:ascii="Liberation Serif" w:eastAsiaTheme="minorHAnsi" w:hAnsi="Liberation Serif" w:cstheme="minorBidi"/>
        </w:rPr>
        <w:t>., Prishtina, Kosovë me numër unik të identifikimit 810712671, nr. të biznesit 71306348.</w:t>
      </w:r>
      <w:r w:rsidRPr="00ED3CED">
        <w:rPr>
          <w:rFonts w:ascii="Montserrat" w:eastAsiaTheme="minorHAnsi" w:hAnsi="Montserrat" w:cstheme="minorBidi"/>
          <w:sz w:val="22"/>
          <w:szCs w:val="22"/>
          <w:shd w:val="clear" w:color="auto" w:fill="FFFFFF"/>
          <w:lang w:val="en-US"/>
        </w:rPr>
        <w:t xml:space="preserve"> </w:t>
      </w:r>
      <w:r w:rsidRPr="00ED3CED">
        <w:rPr>
          <w:rFonts w:ascii="Liberation Serif" w:eastAsiaTheme="minorHAnsi" w:hAnsi="Liberation Serif" w:cstheme="minorBidi"/>
        </w:rPr>
        <w:t xml:space="preserve">NELT  L.L.C  </w:t>
      </w:r>
    </w:p>
    <w:p w:rsidR="00ED3CED" w:rsidRPr="00E40EB2" w:rsidRDefault="00ED3CED" w:rsidP="00ED3CED">
      <w:pPr>
        <w:ind w:left="-144"/>
        <w:jc w:val="center"/>
        <w:rPr>
          <w:rFonts w:ascii="Liberation Serif" w:hAnsi="Liberation Serif"/>
        </w:rPr>
      </w:pPr>
    </w:p>
    <w:p w:rsidR="007212F7" w:rsidRPr="00CF1AF3" w:rsidRDefault="007212F7" w:rsidP="00845E02">
      <w:pPr>
        <w:shd w:val="clear" w:color="auto" w:fill="FFFFFF"/>
        <w:spacing w:after="150"/>
        <w:ind w:left="-144"/>
        <w:jc w:val="both"/>
        <w:rPr>
          <w:rFonts w:ascii="Liberation Serif" w:hAnsi="Liberation Serif"/>
          <w:color w:val="333333"/>
        </w:rPr>
      </w:pPr>
      <w:r w:rsidRPr="00CF1AF3">
        <w:rPr>
          <w:rFonts w:ascii="Liberation Serif" w:hAnsi="Liberation Serif"/>
          <w:color w:val="333333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CF1AF3">
        <w:rPr>
          <w:rFonts w:ascii="Liberation Serif" w:hAnsi="Liberation Serif"/>
          <w:color w:val="333333"/>
        </w:rPr>
        <w:t>email</w:t>
      </w:r>
      <w:proofErr w:type="spellEnd"/>
      <w:r w:rsidRPr="00CF1AF3">
        <w:rPr>
          <w:rFonts w:ascii="Liberation Serif" w:hAnsi="Liberation Serif"/>
          <w:color w:val="333333"/>
        </w:rPr>
        <w:t xml:space="preserve"> adresën: </w:t>
      </w:r>
      <w:hyperlink r:id="rId7" w:history="1">
        <w:r w:rsidRPr="00CF1AF3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CF1AF3">
        <w:rPr>
          <w:rFonts w:ascii="Liberation Serif" w:hAnsi="Liberation Serif"/>
          <w:color w:val="333333"/>
        </w:rPr>
        <w:t xml:space="preserve">, në afatin prej 15 ditëve nga dita e publikimit në </w:t>
      </w:r>
      <w:proofErr w:type="spellStart"/>
      <w:r w:rsidRPr="00CF1AF3">
        <w:rPr>
          <w:rFonts w:ascii="Liberation Serif" w:hAnsi="Liberation Serif"/>
          <w:color w:val="333333"/>
        </w:rPr>
        <w:t>webfaqe</w:t>
      </w:r>
      <w:proofErr w:type="spellEnd"/>
      <w:r w:rsidRPr="00CF1AF3">
        <w:rPr>
          <w:rFonts w:ascii="Liberation Serif" w:hAnsi="Liberation Serif"/>
          <w:color w:val="333333"/>
        </w:rPr>
        <w:t xml:space="preserve"> të AKRK-së.</w:t>
      </w:r>
    </w:p>
    <w:p w:rsidR="007212F7" w:rsidRDefault="007212F7" w:rsidP="00ED3CED">
      <w:pPr>
        <w:ind w:left="-144"/>
      </w:pPr>
    </w:p>
    <w:sectPr w:rsidR="007212F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E8E" w:rsidRDefault="001E7E8E" w:rsidP="007212F7">
      <w:r>
        <w:separator/>
      </w:r>
    </w:p>
  </w:endnote>
  <w:endnote w:type="continuationSeparator" w:id="0">
    <w:p w:rsidR="001E7E8E" w:rsidRDefault="001E7E8E" w:rsidP="00721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2F7" w:rsidRPr="00EC77CB" w:rsidRDefault="007212F7" w:rsidP="007212F7">
    <w:pPr>
      <w:tabs>
        <w:tab w:val="center" w:pos="4680"/>
        <w:tab w:val="right" w:pos="9360"/>
      </w:tabs>
      <w:ind w:left="720"/>
      <w:jc w:val="center"/>
      <w:rPr>
        <w:sz w:val="16"/>
        <w:szCs w:val="16"/>
        <w:lang w:eastAsia="sr-Latn-CS"/>
      </w:rPr>
    </w:pPr>
    <w:r w:rsidRPr="00EC77CB">
      <w:rPr>
        <w:sz w:val="16"/>
        <w:szCs w:val="16"/>
        <w:lang w:eastAsia="sr-Latn-CS"/>
      </w:rPr>
      <w:t xml:space="preserve">Autoriteti i Konkurrencës </w:t>
    </w:r>
  </w:p>
  <w:p w:rsidR="007212F7" w:rsidRPr="00EC77CB" w:rsidRDefault="007212F7" w:rsidP="007212F7">
    <w:pPr>
      <w:tabs>
        <w:tab w:val="center" w:pos="4680"/>
        <w:tab w:val="right" w:pos="9360"/>
      </w:tabs>
      <w:ind w:left="720"/>
      <w:jc w:val="center"/>
      <w:rPr>
        <w:sz w:val="14"/>
        <w:szCs w:val="14"/>
        <w:lang w:eastAsia="sr-Latn-CS"/>
      </w:rPr>
    </w:pPr>
    <w:r w:rsidRPr="00EC77CB">
      <w:rPr>
        <w:sz w:val="14"/>
        <w:szCs w:val="14"/>
        <w:lang w:eastAsia="sr-Latn-CS"/>
      </w:rPr>
      <w:t>Adresa: Rr. Migjeni nr. 21,10000 Prishtinë.</w:t>
    </w:r>
    <w:r w:rsidRPr="00EC77CB">
      <w:rPr>
        <w:rFonts w:ascii="Arial" w:hAnsi="Arial" w:cs="Arial"/>
        <w:b/>
        <w:bCs/>
        <w:sz w:val="14"/>
        <w:szCs w:val="14"/>
        <w:lang w:eastAsia="sr-Latn-CS"/>
      </w:rPr>
      <w:t xml:space="preserve"> </w:t>
    </w:r>
    <w:r w:rsidRPr="00EC77CB">
      <w:rPr>
        <w:sz w:val="14"/>
        <w:szCs w:val="14"/>
        <w:lang w:eastAsia="sr-Latn-CS"/>
      </w:rPr>
      <w:t xml:space="preserve"> Kati i VI, zyra Nr.1</w:t>
    </w:r>
  </w:p>
  <w:p w:rsidR="007212F7" w:rsidRPr="00EC77CB" w:rsidRDefault="007212F7" w:rsidP="007212F7">
    <w:pPr>
      <w:tabs>
        <w:tab w:val="center" w:pos="4680"/>
        <w:tab w:val="right" w:pos="9360"/>
      </w:tabs>
      <w:jc w:val="center"/>
    </w:pPr>
    <w:r w:rsidRPr="00EC77CB">
      <w:rPr>
        <w:sz w:val="14"/>
        <w:szCs w:val="14"/>
        <w:lang w:eastAsia="sr-Latn-CS"/>
      </w:rPr>
      <w:t>Tel: +383 /0/ 38 200 109 82  E-</w:t>
    </w:r>
    <w:proofErr w:type="spellStart"/>
    <w:r w:rsidRPr="00EC77CB">
      <w:rPr>
        <w:sz w:val="14"/>
        <w:szCs w:val="14"/>
        <w:lang w:eastAsia="sr-Latn-CS"/>
      </w:rPr>
      <w:t>mail</w:t>
    </w:r>
    <w:proofErr w:type="spellEnd"/>
    <w:r w:rsidRPr="00EC77CB">
      <w:rPr>
        <w:sz w:val="14"/>
        <w:szCs w:val="14"/>
        <w:lang w:eastAsia="sr-Latn-CS"/>
      </w:rPr>
      <w:t xml:space="preserve">: </w:t>
    </w:r>
    <w:r w:rsidRPr="00EC77CB">
      <w:rPr>
        <w:color w:val="0070C0"/>
        <w:sz w:val="14"/>
        <w:szCs w:val="14"/>
        <w:lang w:eastAsia="sr-Latn-CS"/>
      </w:rPr>
      <w:t>info.konkurrenca@rks-gov.net</w:t>
    </w:r>
  </w:p>
  <w:p w:rsidR="007212F7" w:rsidRDefault="007212F7" w:rsidP="007212F7">
    <w:pPr>
      <w:pStyle w:val="Footer"/>
    </w:pPr>
  </w:p>
  <w:p w:rsidR="007212F7" w:rsidRDefault="007212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E8E" w:rsidRDefault="001E7E8E" w:rsidP="007212F7">
      <w:r>
        <w:separator/>
      </w:r>
    </w:p>
  </w:footnote>
  <w:footnote w:type="continuationSeparator" w:id="0">
    <w:p w:rsidR="001E7E8E" w:rsidRDefault="001E7E8E" w:rsidP="007212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B2"/>
    <w:rsid w:val="000056DF"/>
    <w:rsid w:val="0002461D"/>
    <w:rsid w:val="0006341E"/>
    <w:rsid w:val="001E7E8E"/>
    <w:rsid w:val="004C15AA"/>
    <w:rsid w:val="004E0C49"/>
    <w:rsid w:val="0051526C"/>
    <w:rsid w:val="005B322E"/>
    <w:rsid w:val="00704AA5"/>
    <w:rsid w:val="007212F7"/>
    <w:rsid w:val="007323DC"/>
    <w:rsid w:val="00845E02"/>
    <w:rsid w:val="008943B2"/>
    <w:rsid w:val="008D28BD"/>
    <w:rsid w:val="00B55F6C"/>
    <w:rsid w:val="00C264BD"/>
    <w:rsid w:val="00D208D5"/>
    <w:rsid w:val="00DC2C81"/>
    <w:rsid w:val="00ED3CED"/>
    <w:rsid w:val="00F36820"/>
    <w:rsid w:val="00F9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3BDFC"/>
  <w15:chartTrackingRefBased/>
  <w15:docId w15:val="{F8FB3BEE-3C69-4698-8FE5-C306B66F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3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322E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721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2F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21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2F7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Shehrije Saliuku</cp:lastModifiedBy>
  <cp:revision>11</cp:revision>
  <dcterms:created xsi:type="dcterms:W3CDTF">2024-06-05T21:35:00Z</dcterms:created>
  <dcterms:modified xsi:type="dcterms:W3CDTF">2024-06-18T16:02:00Z</dcterms:modified>
</cp:coreProperties>
</file>